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8C97" w14:textId="382CC086" w:rsidR="0060488A" w:rsidRPr="00E1560A" w:rsidRDefault="0060488A" w:rsidP="00061FC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560A">
        <w:rPr>
          <w:rFonts w:ascii="Times New Roman" w:hAnsi="Times New Roman" w:cs="Times New Roman"/>
          <w:b/>
          <w:bCs/>
          <w:sz w:val="24"/>
          <w:szCs w:val="24"/>
        </w:rPr>
        <w:t>Cosanpa</w:t>
      </w:r>
      <w:proofErr w:type="spellEnd"/>
      <w:r w:rsidRPr="00E1560A">
        <w:rPr>
          <w:rFonts w:ascii="Times New Roman" w:hAnsi="Times New Roman" w:cs="Times New Roman"/>
          <w:b/>
          <w:bCs/>
          <w:sz w:val="24"/>
          <w:szCs w:val="24"/>
        </w:rPr>
        <w:t xml:space="preserve"> realiza ações sociais em sete municípios paraenses </w:t>
      </w:r>
    </w:p>
    <w:p w14:paraId="63B77A0F" w14:textId="77777777" w:rsidR="0060488A" w:rsidRPr="00061FC4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0D27F5F" w14:textId="06C53544" w:rsidR="0060488A" w:rsidRPr="00061FC4" w:rsidRDefault="00061FC4" w:rsidP="00061FC4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1FC4">
        <w:rPr>
          <w:rFonts w:ascii="Times New Roman" w:hAnsi="Times New Roman" w:cs="Times New Roman"/>
          <w:i/>
          <w:iCs/>
          <w:sz w:val="24"/>
          <w:szCs w:val="24"/>
        </w:rPr>
        <w:t xml:space="preserve">Com informações da </w:t>
      </w:r>
      <w:proofErr w:type="spellStart"/>
      <w:r w:rsidRPr="00061FC4">
        <w:rPr>
          <w:rFonts w:ascii="Times New Roman" w:hAnsi="Times New Roman" w:cs="Times New Roman"/>
          <w:i/>
          <w:iCs/>
          <w:sz w:val="24"/>
          <w:szCs w:val="24"/>
        </w:rPr>
        <w:t>Cosanpa</w:t>
      </w:r>
      <w:proofErr w:type="spellEnd"/>
    </w:p>
    <w:p w14:paraId="766D24E4" w14:textId="77777777" w:rsidR="0060488A" w:rsidRPr="00061FC4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42D46AC" w14:textId="6763EB02" w:rsidR="0060488A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 xml:space="preserve">Contribuir para o desenvolvimento da comunidade, em paralelo ao andamento das obras de saneamento básico, é o objetivo das ações sociais realizadas </w:t>
      </w:r>
      <w:r w:rsidR="00C20471">
        <w:rPr>
          <w:rFonts w:ascii="Times New Roman" w:hAnsi="Times New Roman" w:cs="Times New Roman"/>
          <w:sz w:val="24"/>
          <w:szCs w:val="24"/>
        </w:rPr>
        <w:t>pela</w:t>
      </w:r>
      <w:r w:rsidRPr="00061FC4">
        <w:rPr>
          <w:rFonts w:ascii="Times New Roman" w:hAnsi="Times New Roman" w:cs="Times New Roman"/>
          <w:sz w:val="24"/>
          <w:szCs w:val="24"/>
        </w:rPr>
        <w:t xml:space="preserve"> Companhia de Saneamento do Pará (</w:t>
      </w:r>
      <w:proofErr w:type="spellStart"/>
      <w:r w:rsidRPr="00061FC4">
        <w:rPr>
          <w:rFonts w:ascii="Times New Roman" w:hAnsi="Times New Roman" w:cs="Times New Roman"/>
          <w:sz w:val="24"/>
          <w:szCs w:val="24"/>
        </w:rPr>
        <w:t>Cosanpa</w:t>
      </w:r>
      <w:proofErr w:type="spellEnd"/>
      <w:r w:rsidRPr="00061FC4">
        <w:rPr>
          <w:rFonts w:ascii="Times New Roman" w:hAnsi="Times New Roman" w:cs="Times New Roman"/>
          <w:sz w:val="24"/>
          <w:szCs w:val="24"/>
        </w:rPr>
        <w:t>). Em janeiro, sete cursos gratuitos foram oferecidos a moradores de Belém, Monte Alegre, Castanhal, Alter do Chão, Ananindeua e Santarém.</w:t>
      </w:r>
    </w:p>
    <w:p w14:paraId="7E91A029" w14:textId="77777777" w:rsidR="00C20471" w:rsidRPr="00061FC4" w:rsidRDefault="00C20471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7FD1A76" w14:textId="4DA72885" w:rsidR="0060488A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 xml:space="preserve">Em Belém, foi realizado o curso de atendente de farmácia; em Monte Alegre, as aulas foram para formação de designer de sobrancelhas; em Castanhal, as capacitações foram para agente de portaria e confecção de bolos regionais; em Alter do Chão, os moradores tiveram a oportunidade de aprender mais sobre atendimento ao público; em Ananindeua, o curso ofertado foi de designer de sobrancelhas; e em Santarém, a </w:t>
      </w:r>
      <w:proofErr w:type="spellStart"/>
      <w:r w:rsidRPr="00061FC4">
        <w:rPr>
          <w:rFonts w:ascii="Times New Roman" w:hAnsi="Times New Roman" w:cs="Times New Roman"/>
          <w:sz w:val="24"/>
          <w:szCs w:val="24"/>
        </w:rPr>
        <w:t>Cosanpa</w:t>
      </w:r>
      <w:proofErr w:type="spellEnd"/>
      <w:r w:rsidRPr="00061FC4">
        <w:rPr>
          <w:rFonts w:ascii="Times New Roman" w:hAnsi="Times New Roman" w:cs="Times New Roman"/>
          <w:sz w:val="24"/>
          <w:szCs w:val="24"/>
        </w:rPr>
        <w:t xml:space="preserve"> realizou o curso de agente de portaria. Em todos eles, os participantes frequentam um período de aulas com especialistas no assunto e, ao final do curso, receberam certificados.</w:t>
      </w:r>
    </w:p>
    <w:p w14:paraId="20CA4930" w14:textId="77777777" w:rsidR="00916725" w:rsidRPr="00061FC4" w:rsidRDefault="00916725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3ED02DF" w14:textId="0B668C3C" w:rsidR="0060488A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No primeiro mês de ações em 2022, cerca de 150 pessoas foram beneficiadas com a ação gratuita da Companhia em parceria com a Caixa Econômica Federal.</w:t>
      </w:r>
    </w:p>
    <w:p w14:paraId="781E8C72" w14:textId="77777777" w:rsidR="00916725" w:rsidRPr="00061FC4" w:rsidRDefault="00916725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6941554" w14:textId="33DF970B" w:rsidR="0060488A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>Os cursos são realizados no</w:t>
      </w:r>
      <w:r w:rsidR="00916725">
        <w:rPr>
          <w:rFonts w:ascii="Times New Roman" w:hAnsi="Times New Roman" w:cs="Times New Roman"/>
          <w:sz w:val="24"/>
          <w:szCs w:val="24"/>
        </w:rPr>
        <w:t xml:space="preserve">s </w:t>
      </w:r>
      <w:r w:rsidRPr="00061FC4">
        <w:rPr>
          <w:rFonts w:ascii="Times New Roman" w:hAnsi="Times New Roman" w:cs="Times New Roman"/>
          <w:sz w:val="24"/>
          <w:szCs w:val="24"/>
        </w:rPr>
        <w:t xml:space="preserve">municípios onde há obras da </w:t>
      </w:r>
      <w:proofErr w:type="spellStart"/>
      <w:r w:rsidRPr="00061FC4">
        <w:rPr>
          <w:rFonts w:ascii="Times New Roman" w:hAnsi="Times New Roman" w:cs="Times New Roman"/>
          <w:sz w:val="24"/>
          <w:szCs w:val="24"/>
        </w:rPr>
        <w:t>Cosanpa</w:t>
      </w:r>
      <w:proofErr w:type="spellEnd"/>
      <w:r w:rsidRPr="00061FC4">
        <w:rPr>
          <w:rFonts w:ascii="Times New Roman" w:hAnsi="Times New Roman" w:cs="Times New Roman"/>
          <w:sz w:val="24"/>
          <w:szCs w:val="24"/>
        </w:rPr>
        <w:t xml:space="preserve"> de saneamento em andamento. Nos municípios citados os projetos de ampliação dos sistemas de abastecimento de água avançam para garantir a melhoria dos serviços e mais qualidade de vida para a população.</w:t>
      </w:r>
    </w:p>
    <w:p w14:paraId="3C519A1D" w14:textId="77777777" w:rsidR="00916725" w:rsidRPr="00061FC4" w:rsidRDefault="00916725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031C25" w14:textId="77777777" w:rsidR="0060488A" w:rsidRPr="00061FC4" w:rsidRDefault="0060488A" w:rsidP="000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61FC4">
        <w:rPr>
          <w:rFonts w:ascii="Times New Roman" w:hAnsi="Times New Roman" w:cs="Times New Roman"/>
          <w:sz w:val="24"/>
          <w:szCs w:val="24"/>
        </w:rPr>
        <w:t xml:space="preserve">Os períodos e locais de inscrições para os cursos são divulgados pelas redes sociais da </w:t>
      </w:r>
      <w:proofErr w:type="spellStart"/>
      <w:r w:rsidRPr="00061FC4">
        <w:rPr>
          <w:rFonts w:ascii="Times New Roman" w:hAnsi="Times New Roman" w:cs="Times New Roman"/>
          <w:sz w:val="24"/>
          <w:szCs w:val="24"/>
        </w:rPr>
        <w:t>Cosanpa</w:t>
      </w:r>
      <w:proofErr w:type="spellEnd"/>
      <w:r w:rsidRPr="00061FC4">
        <w:rPr>
          <w:rFonts w:ascii="Times New Roman" w:hAnsi="Times New Roman" w:cs="Times New Roman"/>
          <w:sz w:val="24"/>
          <w:szCs w:val="24"/>
        </w:rPr>
        <w:t xml:space="preserve"> na internet.</w:t>
      </w:r>
    </w:p>
    <w:p w14:paraId="1D033057" w14:textId="77777777" w:rsidR="005143F6" w:rsidRPr="00061FC4" w:rsidRDefault="005143F6" w:rsidP="00061FC4">
      <w:pPr>
        <w:jc w:val="both"/>
        <w:rPr>
          <w:sz w:val="24"/>
          <w:szCs w:val="24"/>
        </w:rPr>
      </w:pPr>
    </w:p>
    <w:sectPr w:rsidR="005143F6" w:rsidRPr="00061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8A"/>
    <w:rsid w:val="00061FC4"/>
    <w:rsid w:val="005143F6"/>
    <w:rsid w:val="0060488A"/>
    <w:rsid w:val="00916725"/>
    <w:rsid w:val="00C20471"/>
    <w:rsid w:val="00E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3567"/>
  <w15:chartTrackingRefBased/>
  <w15:docId w15:val="{2E5CA773-5A2D-43F5-ADB8-5526218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Rhayana Araujo</dc:creator>
  <cp:keywords/>
  <dc:description/>
  <cp:lastModifiedBy>Rhayana Araujo</cp:lastModifiedBy>
  <cp:revision>5</cp:revision>
  <dcterms:created xsi:type="dcterms:W3CDTF">2022-02-08T17:23:00Z</dcterms:created>
  <dcterms:modified xsi:type="dcterms:W3CDTF">2022-02-09T13:53:00Z</dcterms:modified>
</cp:coreProperties>
</file>